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8bd785b56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GISLE LUNDØ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GISLE LUNDØ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a7294c33a4d73"/>
      <w:footerReference xmlns:r="http://schemas.openxmlformats.org/officeDocument/2006/relationships" w:type="default" r:id="R87a299020434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GISLE LUNDØ AS   ·   Org.nr 914 947 154   ·   Lyngbøveien 30   ·   5164 LAKSEVÅG   ·   gisle@lundo.no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GISLE LUNDØ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a7294c33a4d73" /><Relationship Type="http://schemas.openxmlformats.org/officeDocument/2006/relationships/footer" Target="/word/footer1.xml" Id="R87a2990204344417" /></Relationships>
</file>