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95c2ea18e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HENKA REVISJON AS</w:t>
      </w:r>
    </w:p>
    <w:sectPr>
      <w:headerReference xmlns:r="http://schemas.openxmlformats.org/officeDocument/2006/relationships" w:type="default" r:id="R2e2c90ff59434f9d"/>
      <w:footerReference xmlns:r="http://schemas.openxmlformats.org/officeDocument/2006/relationships" w:type="default" r:id="R838196bae9cf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c90ff59434f9d" /><Relationship Type="http://schemas.openxmlformats.org/officeDocument/2006/relationships/footer" Target="/word/footer1.xml" Id="R838196bae9cf48e2" /></Relationships>
</file>