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6661b0558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AUGESTAD MASKIN AS</w:t>
      </w:r>
    </w:p>
    <w:sectPr>
      <w:headerReference xmlns:r="http://schemas.openxmlformats.org/officeDocument/2006/relationships" w:type="default" r:id="R7331888e35684de7"/>
      <w:footerReference xmlns:r="http://schemas.openxmlformats.org/officeDocument/2006/relationships" w:type="default" r:id="R4994b81ebd62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AUGESTAD MASKIN AS   ·   Org.nr 914 983 517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AUGESTAD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1888e35684de7" /><Relationship Type="http://schemas.openxmlformats.org/officeDocument/2006/relationships/footer" Target="/word/footer1.xml" Id="R4994b81ebd62496a" /></Relationships>
</file>