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b61424b1a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GRANIT RADØY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GRANIT RADØY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0333d3549426d"/>
      <w:footerReference xmlns:r="http://schemas.openxmlformats.org/officeDocument/2006/relationships" w:type="default" r:id="R2d3d342e3277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GRANIT RADØY AS   ·   Org.nr 915 011 985   ·   Vetåsvegen 181   ·   5938 SÆBØVÅGEN   ·   lasse.staloy@radoygruppen.no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GRANIT RADØY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0333d3549426d" /><Relationship Type="http://schemas.openxmlformats.org/officeDocument/2006/relationships/footer" Target="/word/footer1.xml" Id="R2d3d342e327749c1" /></Relationships>
</file>