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aaed418f5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GBA VVS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GBA VVS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03f4adc5c4898"/>
      <w:footerReference xmlns:r="http://schemas.openxmlformats.org/officeDocument/2006/relationships" w:type="default" r:id="R0ef8867ac24d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03f4adc5c4898" /><Relationship Type="http://schemas.openxmlformats.org/officeDocument/2006/relationships/footer" Target="/word/footer1.xml" Id="R0ef8867ac24d475b" /></Relationships>
</file>