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e7dca0658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LINDA'S FRISØR, LINDA KILLI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LINDA'S FRISØR, LINDA KILLI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e531fbe204bc8"/>
      <w:footerReference xmlns:r="http://schemas.openxmlformats.org/officeDocument/2006/relationships" w:type="default" r:id="R8e7668a57f79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LINDA'S FRISØR, LINDA KILLI AS   ·   Org.nr 915 096 417   ·   Kyrkjevegen 2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LINDA'S FRISØR, LINDA KILLI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e531fbe204bc8" /><Relationship Type="http://schemas.openxmlformats.org/officeDocument/2006/relationships/footer" Target="/word/footer1.xml" Id="R8e7668a57f794843" /></Relationships>
</file>