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c29d2c306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365 HOLDING AS</w:t>
      </w:r>
    </w:p>
    <w:sectPr>
      <w:headerReference xmlns:r="http://schemas.openxmlformats.org/officeDocument/2006/relationships" w:type="default" r:id="R83d1629a126d45e7"/>
      <w:footerReference xmlns:r="http://schemas.openxmlformats.org/officeDocument/2006/relationships" w:type="default" r:id="Re1cf48151af8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1629a126d45e7" /><Relationship Type="http://schemas.openxmlformats.org/officeDocument/2006/relationships/footer" Target="/word/footer1.xml" Id="Re1cf48151af84739" /></Relationships>
</file>