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fb0c49471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 ODFJELL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 ODFJELL AS</w:t>
      </w:r>
    </w:p>
    <w:sectPr>
      <w:headerReference xmlns:r="http://schemas.openxmlformats.org/officeDocument/2006/relationships" w:type="default" r:id="R564bf9c20f3e4679"/>
      <w:footerReference xmlns:r="http://schemas.openxmlformats.org/officeDocument/2006/relationships" w:type="default" r:id="R60f02d161d67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 ODFJELL AS   ·   Org.nr 915 223 060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 ODFJELL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bf9c20f3e4679" /><Relationship Type="http://schemas.openxmlformats.org/officeDocument/2006/relationships/footer" Target="/word/footer1.xml" Id="R60f02d161d674e98" /></Relationships>
</file>