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88e8cb1c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OTTA VÅGÅ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OTTA VÅGÅ AS</w:t>
      </w:r>
    </w:p>
    <w:sectPr>
      <w:headerReference xmlns:r="http://schemas.openxmlformats.org/officeDocument/2006/relationships" w:type="default" r:id="Rfe88865be9484c8a"/>
      <w:footerReference xmlns:r="http://schemas.openxmlformats.org/officeDocument/2006/relationships" w:type="default" r:id="Ref72d698044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8865be9484c8a" /><Relationship Type="http://schemas.openxmlformats.org/officeDocument/2006/relationships/footer" Target="/word/footer1.xml" Id="Ref72d69804414237" /></Relationships>
</file>