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5f1c3408404e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SALIG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SALIG AS</w:t>
      </w:r>
    </w:p>
    <w:sectPr>
      <w:headerReference xmlns:r="http://schemas.openxmlformats.org/officeDocument/2006/relationships" w:type="default" r:id="R6659b9818dee4c03"/>
      <w:footerReference xmlns:r="http://schemas.openxmlformats.org/officeDocument/2006/relationships" w:type="default" r:id="R1a38fb5e8e5a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SALIG AS   ·   Org.nr 915 308 643   ·   Inkognitogata 16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59b9818dee4c03" /><Relationship Type="http://schemas.openxmlformats.org/officeDocument/2006/relationships/footer" Target="/word/footer1.xml" Id="R1a38fb5e8e5a4211" /></Relationships>
</file>