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b25f893c5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8a94260234cf5"/>
      <w:footerReference xmlns:r="http://schemas.openxmlformats.org/officeDocument/2006/relationships" w:type="default" r:id="Rf9ded5de7bc2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MUBA INVEST AS   ·   Org.nr 915 310 656   ·   Steinvikvegen 2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8a94260234cf5" /><Relationship Type="http://schemas.openxmlformats.org/officeDocument/2006/relationships/footer" Target="/word/footer1.xml" Id="Rf9ded5de7bc24119" /></Relationships>
</file>