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c89d83136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 MASKINTRANSPORT AS, org.nr 915 336 876,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MASKINTRANSPORT AS</w:t>
      </w:r>
    </w:p>
    <w:sectPr>
      <w:headerReference xmlns:r="http://schemas.openxmlformats.org/officeDocument/2006/relationships" w:type="default" r:id="R71065a12effa4f65"/>
      <w:footerReference xmlns:r="http://schemas.openxmlformats.org/officeDocument/2006/relationships" w:type="default" r:id="R722e395b23f2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MASKINTRANSPORT AS   ·   Org.nr 915 336 876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MASKINTRANSPORT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65a12effa4f65" /><Relationship Type="http://schemas.openxmlformats.org/officeDocument/2006/relationships/footer" Target="/word/footer1.xml" Id="R722e395b23f24f33" /></Relationships>
</file>