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70fff5c08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 BYGG AS</w:t>
      </w:r>
    </w:p>
    <w:sectPr>
      <w:headerReference xmlns:r="http://schemas.openxmlformats.org/officeDocument/2006/relationships" w:type="default" r:id="R7ce2f7fd33d7443a"/>
      <w:footerReference xmlns:r="http://schemas.openxmlformats.org/officeDocument/2006/relationships" w:type="default" r:id="R5a929382987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2f7fd33d7443a" /><Relationship Type="http://schemas.openxmlformats.org/officeDocument/2006/relationships/footer" Target="/word/footer1.xml" Id="R5a92938298794a3d" /></Relationships>
</file>