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73443a874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BERGSHAV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BERGSHAV CAPITAL AS</w:t>
      </w:r>
    </w:p>
    <w:sectPr>
      <w:headerReference xmlns:r="http://schemas.openxmlformats.org/officeDocument/2006/relationships" w:type="default" r:id="Raf42b7d04cbf45e6"/>
      <w:footerReference xmlns:r="http://schemas.openxmlformats.org/officeDocument/2006/relationships" w:type="default" r:id="Ra902f07d345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BERGSHAV CAPITAL AS   ·   Org.nr 915 451 152   ·   Hasseldalen 2   ·   4878 GRIMSTAD   ·   www.bergshav.com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BERGSHAV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b7d04cbf45e6" /><Relationship Type="http://schemas.openxmlformats.org/officeDocument/2006/relationships/footer" Target="/word/footer1.xml" Id="Ra902f07d34594961" /></Relationships>
</file>