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aade140934b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SKEIVIK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SKEIVIK INVESTERING AS</w:t>
      </w:r>
    </w:p>
    <w:sectPr>
      <w:headerReference xmlns:r="http://schemas.openxmlformats.org/officeDocument/2006/relationships" w:type="default" r:id="Rc88d8dfb83ed4d0e"/>
      <w:footerReference xmlns:r="http://schemas.openxmlformats.org/officeDocument/2006/relationships" w:type="default" r:id="R56dc11a3446b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SKEIVIK INVESTERING AS   ·   Org.nr 915 460 321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SKEIVIK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d8dfb83ed4d0e" /><Relationship Type="http://schemas.openxmlformats.org/officeDocument/2006/relationships/footer" Target="/word/footer1.xml" Id="R56dc11a3446b455b" /></Relationships>
</file>