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fd427efe6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ADVIK AS</w:t>
      </w:r>
    </w:p>
    <w:sectPr>
      <w:headerReference xmlns:r="http://schemas.openxmlformats.org/officeDocument/2006/relationships" w:type="default" r:id="R694f8cc6d5a84bf3"/>
      <w:footerReference xmlns:r="http://schemas.openxmlformats.org/officeDocument/2006/relationships" w:type="default" r:id="Rb420edfb3c7c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f8cc6d5a84bf3" /><Relationship Type="http://schemas.openxmlformats.org/officeDocument/2006/relationships/footer" Target="/word/footer1.xml" Id="Rb420edfb3c7c4a04" /></Relationships>
</file>