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9a328d20f41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PLAYCLOUD AS</w:t>
      </w:r>
    </w:p>
    <w:sectPr>
      <w:headerReference xmlns:r="http://schemas.openxmlformats.org/officeDocument/2006/relationships" w:type="default" r:id="R64d1d16b106845c2"/>
      <w:footerReference xmlns:r="http://schemas.openxmlformats.org/officeDocument/2006/relationships" w:type="default" r:id="R128a6d48444b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PLAYCLOUD AS   ·   Org.nr 915 519 121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PLAYCLOUD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1d16b106845c2" /><Relationship Type="http://schemas.openxmlformats.org/officeDocument/2006/relationships/footer" Target="/word/footer1.xml" Id="R128a6d48444b458e" /></Relationships>
</file>