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9d40df50644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 TOMAHAWK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 TOMAHAWK AS</w:t>
      </w:r>
    </w:p>
    <w:sectPr>
      <w:headerReference xmlns:r="http://schemas.openxmlformats.org/officeDocument/2006/relationships" w:type="default" r:id="Rb33774c71ffb494e"/>
      <w:footerReference xmlns:r="http://schemas.openxmlformats.org/officeDocument/2006/relationships" w:type="default" r:id="R126438d09ce7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TOMAHAWK AS   ·   Org.nr 915 526 276   ·   c/o Promenaden Management AS, Nedre Slottsgate 8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TOMAHAWK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774c71ffb494e" /><Relationship Type="http://schemas.openxmlformats.org/officeDocument/2006/relationships/footer" Target="/word/footer1.xml" Id="R126438d09ce74749" /></Relationships>
</file>