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1d11bdbda43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Kabelvåg,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CR1.NO AS</w:t>
      </w:r>
    </w:p>
    <w:sectPr>
      <w:headerReference xmlns:r="http://schemas.openxmlformats.org/officeDocument/2006/relationships" w:type="default" r:id="R9052d465068e43c0"/>
      <w:footerReference xmlns:r="http://schemas.openxmlformats.org/officeDocument/2006/relationships" w:type="default" r:id="Rc54c0a556fad4d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CR1.NO AS   ·   Org.nr 915 574 858   ·   Vognmannsløkka 10   ·   8310 KABELVÅG   ·   Tlf. 76 06 67 00   ·   egil@cr1.no   ·   www.cr1.no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CR1.NO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2d465068e43c0" /><Relationship Type="http://schemas.openxmlformats.org/officeDocument/2006/relationships/footer" Target="/word/footer1.xml" Id="Rc54c0a556fad4d3b" /></Relationships>
</file>