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fcc9c1629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R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433bc8e7c84fb8"/>
      <w:footerReference xmlns:r="http://schemas.openxmlformats.org/officeDocument/2006/relationships" w:type="default" r:id="R62ba25fdfa64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R E INVEST AS   ·   Org.nr 915 577 105   ·   Breverudmyra 57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R 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33bc8e7c84fb8" /><Relationship Type="http://schemas.openxmlformats.org/officeDocument/2006/relationships/footer" Target="/word/footer1.xml" Id="R62ba25fdfa644d2b" /></Relationships>
</file>