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5c7ada25a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EASY BLAST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EASY BLAST AS</w:t>
      </w:r>
    </w:p>
    <w:sectPr>
      <w:headerReference xmlns:r="http://schemas.openxmlformats.org/officeDocument/2006/relationships" w:type="default" r:id="R47a9282470f4418f"/>
      <w:footerReference xmlns:r="http://schemas.openxmlformats.org/officeDocument/2006/relationships" w:type="default" r:id="R33a842c1d141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BLAST AS   ·   Org.nr 915 577 954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BLAST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9282470f4418f" /><Relationship Type="http://schemas.openxmlformats.org/officeDocument/2006/relationships/footer" Target="/word/footer1.xml" Id="R33a842c1d14142f7" /></Relationships>
</file>