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04d5ce796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SNAPCHANCE.NO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SNAPCHANCE.NO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1779defb24321"/>
      <w:footerReference xmlns:r="http://schemas.openxmlformats.org/officeDocument/2006/relationships" w:type="default" r:id="R9095d00189b4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SNAPCHANCE.NO AS   ·   Org.nr 915 697 178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SNAPCHANCE.NO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1779defb24321" /><Relationship Type="http://schemas.openxmlformats.org/officeDocument/2006/relationships/footer" Target="/word/footer1.xml" Id="R9095d00189b44dae" /></Relationships>
</file>