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c9689cf4246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FINANSBYRÅET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FINANSBYRÅET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9f236b68174a83"/>
      <w:footerReference xmlns:r="http://schemas.openxmlformats.org/officeDocument/2006/relationships" w:type="default" r:id="R257ab2df9fa9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FINANSBYRÅET AS   ·   Org.nr 915 714 447   ·   c/o Eco Finans Fredrikstad AS, Stabburveien 7   ·   1617 FREDRIKSTAD   ·   joakim@forsberg.as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FINANSBYRÅET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f236b68174a83" /><Relationship Type="http://schemas.openxmlformats.org/officeDocument/2006/relationships/footer" Target="/word/footer1.xml" Id="R257ab2df9fa944ae" /></Relationships>
</file>