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f39c503884a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FINANSBYRÅET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FINANSBYRÅET AS</w:t>
      </w:r>
    </w:p>
    <w:sectPr>
      <w:headerReference xmlns:r="http://schemas.openxmlformats.org/officeDocument/2006/relationships" w:type="default" r:id="R8c72efcb9c744e97"/>
      <w:footerReference xmlns:r="http://schemas.openxmlformats.org/officeDocument/2006/relationships" w:type="default" r:id="R12bbcf7fd254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FINANSBYRÅET AS   ·   Org.nr 915 714 447   ·   c/o Eco Finans Fredrikstad AS, Stabburveien 7   ·   1617 FREDRIKSTAD   ·   joakim@forsberg.as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FINANSBYRÅET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2efcb9c744e97" /><Relationship Type="http://schemas.openxmlformats.org/officeDocument/2006/relationships/footer" Target="/word/footer1.xml" Id="R12bbcf7fd254415b" /></Relationships>
</file>