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dd5c99ad8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SCALA MARKETING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SCALA MARKETING AS</w:t>
      </w:r>
    </w:p>
    <w:sectPr>
      <w:headerReference xmlns:r="http://schemas.openxmlformats.org/officeDocument/2006/relationships" w:type="default" r:id="R20f3d6f833fa4d3e"/>
      <w:footerReference xmlns:r="http://schemas.openxmlformats.org/officeDocument/2006/relationships" w:type="default" r:id="Ra5064e634f2a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3d6f833fa4d3e" /><Relationship Type="http://schemas.openxmlformats.org/officeDocument/2006/relationships/footer" Target="/word/footer1.xml" Id="Ra5064e634f2a4209" /></Relationships>
</file>