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92c108376249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Ulefoss,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RAL EIENDOM AS</w:t>
      </w:r>
    </w:p>
    <w:sectPr>
      <w:headerReference xmlns:r="http://schemas.openxmlformats.org/officeDocument/2006/relationships" w:type="default" r:id="Rc09a1fbb6c0a4e98"/>
      <w:footerReference xmlns:r="http://schemas.openxmlformats.org/officeDocument/2006/relationships" w:type="default" r:id="R28fb43d5b3474b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RAL EIENDOM AS   ·   Org.nr 915 831 702   ·   Sjørholtvegen 47   ·   3830 ULEFOSS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9a1fbb6c0a4e98" /><Relationship Type="http://schemas.openxmlformats.org/officeDocument/2006/relationships/footer" Target="/word/footer1.xml" Id="R28fb43d5b3474bc8" /></Relationships>
</file>