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23aa054bf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KOSMOS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358b44c861fd46f6"/>
      <w:footerReference xmlns:r="http://schemas.openxmlformats.org/officeDocument/2006/relationships" w:type="default" r:id="R2b7fe2c0745e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b44c861fd46f6" /><Relationship Type="http://schemas.openxmlformats.org/officeDocument/2006/relationships/footer" Target="/word/footer1.xml" Id="R2b7fe2c0745e455e" /></Relationships>
</file>