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e8975b0544e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AMORIN AS</w:t>
      </w:r>
    </w:p>
    <w:sectPr>
      <w:headerReference xmlns:r="http://schemas.openxmlformats.org/officeDocument/2006/relationships" w:type="default" r:id="R2f8ececa526f44ac"/>
      <w:footerReference xmlns:r="http://schemas.openxmlformats.org/officeDocument/2006/relationships" w:type="default" r:id="R8392deb6b666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AMORIN AS   ·   Org.nr 915 841 317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ececa526f44ac" /><Relationship Type="http://schemas.openxmlformats.org/officeDocument/2006/relationships/footer" Target="/word/footer1.xml" Id="R8392deb6b66643c1" /></Relationships>
</file>