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5a17672a1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VEGARD ULSTEIN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ULSTEIN INVEST II AS</w:t>
      </w:r>
    </w:p>
    <w:sectPr>
      <w:headerReference xmlns:r="http://schemas.openxmlformats.org/officeDocument/2006/relationships" w:type="default" r:id="R13a7a378a68c419b"/>
      <w:footerReference xmlns:r="http://schemas.openxmlformats.org/officeDocument/2006/relationships" w:type="default" r:id="Ra0defd669311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ULSTEIN INVEST II AS   ·   Org.nr 915 857 418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ULSTEIN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7a378a68c419b" /><Relationship Type="http://schemas.openxmlformats.org/officeDocument/2006/relationships/footer" Target="/word/footer1.xml" Id="Ra0defd6693114e6c" /></Relationships>
</file>