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e31d12857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d8c3c8c0e4803"/>
      <w:footerReference xmlns:r="http://schemas.openxmlformats.org/officeDocument/2006/relationships" w:type="default" r:id="R8b757abbe19a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 INVEST AS   ·   Org.nr 915 915 221   ·   c/o Erik Glæsel Gullestad, Nedre Ullern terrasse 1   ·   0280 OSLO   ·   erik.gullestad@gmail.com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d8c3c8c0e4803" /><Relationship Type="http://schemas.openxmlformats.org/officeDocument/2006/relationships/footer" Target="/word/footer1.xml" Id="R8b757abbe19a458e" /></Relationships>
</file>