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9bb9f9eda49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KJELL ARNE BEKKEN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Eidsvoll,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ARNE BEKKEN AS</w:t>
      </w:r>
    </w:p>
    <w:sectPr>
      <w:headerReference xmlns:r="http://schemas.openxmlformats.org/officeDocument/2006/relationships" w:type="default" r:id="R1df872ca83fe415c"/>
      <w:footerReference xmlns:r="http://schemas.openxmlformats.org/officeDocument/2006/relationships" w:type="default" r:id="R68ecffbd209d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ARNE BEKKEN AS   ·   Org.nr 915 984 304   ·   Svensrudvegen 85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ARNE 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872ca83fe415c" /><Relationship Type="http://schemas.openxmlformats.org/officeDocument/2006/relationships/footer" Target="/word/footer1.xml" Id="R68ecffbd209d4854" /></Relationships>
</file>