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2018bd438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TRULS AS, org.nr 916 070 586,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9622bb0fc42143ba"/>
      <w:footerReference xmlns:r="http://schemas.openxmlformats.org/officeDocument/2006/relationships" w:type="default" r:id="R294a2cb008bd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2bb0fc42143ba" /><Relationship Type="http://schemas.openxmlformats.org/officeDocument/2006/relationships/footer" Target="/word/footer1.xml" Id="R294a2cb008bd468f" /></Relationships>
</file>