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c9e01fb6a248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ECOONLINE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ECOONLINE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5d523258644708"/>
      <w:footerReference xmlns:r="http://schemas.openxmlformats.org/officeDocument/2006/relationships" w:type="default" r:id="R579579faf3fc43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ECOONLINE HOLDING AS   ·   Org.nr 916 155 255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ECOONLINE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d523258644708" /><Relationship Type="http://schemas.openxmlformats.org/officeDocument/2006/relationships/footer" Target="/word/footer1.xml" Id="R579579faf3fc432a" /></Relationships>
</file>