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0a443e399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EMPET STEINKJER VETERINÆRSENTER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EMPET STEINKJER VETERINÆRSENTER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18174f34a41ca"/>
      <w:footerReference xmlns:r="http://schemas.openxmlformats.org/officeDocument/2006/relationships" w:type="default" r:id="Rd52c22a7a724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18174f34a41ca" /><Relationship Type="http://schemas.openxmlformats.org/officeDocument/2006/relationships/footer" Target="/word/footer1.xml" Id="Rd52c22a7a724427c" /></Relationships>
</file>