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6a7659850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CON-REHAB AS</w:t>
      </w:r>
    </w:p>
    <w:sectPr>
      <w:headerReference xmlns:r="http://schemas.openxmlformats.org/officeDocument/2006/relationships" w:type="default" r:id="R04de41d6f26943dc"/>
      <w:footerReference xmlns:r="http://schemas.openxmlformats.org/officeDocument/2006/relationships" w:type="default" r:id="R9da2847655b0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CON-REHAB AS   ·   Org.nr 916 168 292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e41d6f26943dc" /><Relationship Type="http://schemas.openxmlformats.org/officeDocument/2006/relationships/footer" Target="/word/footer1.xml" Id="R9da2847655b04797" /></Relationships>
</file>