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b9937f28b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 STENBERG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1ba3f1d0ac2640ec"/>
      <w:footerReference xmlns:r="http://schemas.openxmlformats.org/officeDocument/2006/relationships" w:type="default" r:id="R72d1edcc08c1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3f1d0ac2640ec" /><Relationship Type="http://schemas.openxmlformats.org/officeDocument/2006/relationships/footer" Target="/word/footer1.xml" Id="R72d1edcc08c14ab6" /></Relationships>
</file>