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f2886bcac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HEMSEDAL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HEMSEDAL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2589147ca445a"/>
      <w:footerReference xmlns:r="http://schemas.openxmlformats.org/officeDocument/2006/relationships" w:type="default" r:id="R7b0bdd7e1044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HEMSEDAL AS   ·   Org.nr 916 225 563   ·   c/o Clarsksons Platou Property Mgt,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HEMSEDAL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2589147ca445a" /><Relationship Type="http://schemas.openxmlformats.org/officeDocument/2006/relationships/footer" Target="/word/footer1.xml" Id="R7b0bdd7e104445e2" /></Relationships>
</file>