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5300e5239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AGNOSS AS, org.nr 916 256 809,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a0d896425bbf4c57"/>
      <w:footerReference xmlns:r="http://schemas.openxmlformats.org/officeDocument/2006/relationships" w:type="default" r:id="Rf1f79500a116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896425bbf4c57" /><Relationship Type="http://schemas.openxmlformats.org/officeDocument/2006/relationships/footer" Target="/word/footer1.xml" Id="Rf1f79500a116407f" /></Relationships>
</file>