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bb27d6de3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HOØEN HOLDING AS</w:t>
      </w:r>
    </w:p>
    <w:sectPr>
      <w:headerReference xmlns:r="http://schemas.openxmlformats.org/officeDocument/2006/relationships" w:type="default" r:id="Ra955fbfaf41445d3"/>
      <w:footerReference xmlns:r="http://schemas.openxmlformats.org/officeDocument/2006/relationships" w:type="default" r:id="Rb1ff3abe0d6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5fbfaf41445d3" /><Relationship Type="http://schemas.openxmlformats.org/officeDocument/2006/relationships/footer" Target="/word/footer1.xml" Id="Rb1ff3abe0d6e4d56" /></Relationships>
</file>