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5ff3e5ba5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RUVE AS</w:t>
      </w:r>
    </w:p>
    <w:sectPr>
      <w:headerReference xmlns:r="http://schemas.openxmlformats.org/officeDocument/2006/relationships" w:type="default" r:id="R2eb7c220fbb44312"/>
      <w:footerReference xmlns:r="http://schemas.openxmlformats.org/officeDocument/2006/relationships" w:type="default" r:id="R65acbeea8f8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7c220fbb44312" /><Relationship Type="http://schemas.openxmlformats.org/officeDocument/2006/relationships/footer" Target="/word/footer1.xml" Id="R65acbeea8f8f407c" /></Relationships>
</file>