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b532c8135046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NEXTBRIDGE GROUP AS.</w:t>
      </w:r>
    </w:p>
    <w:sectPr>
      <w:headerReference xmlns:r="http://schemas.openxmlformats.org/officeDocument/2006/relationships" w:type="default" r:id="Rbac842f855ec4b4a"/>
      <w:footerReference xmlns:r="http://schemas.openxmlformats.org/officeDocument/2006/relationships" w:type="default" r:id="R1fb44e066881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NEXTBRIDGE GROUP AS   ·   Org.nr 916 304 919   ·   House of Business, Dronning Eufemias gate 16   ·   0191 OSLO   ·   lri@nextbridge.no   ·   www.nextbridge.no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NEXTBRIDGE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c842f855ec4b4a" /><Relationship Type="http://schemas.openxmlformats.org/officeDocument/2006/relationships/footer" Target="/word/footer1.xml" Id="R1fb44e0668814421" /></Relationships>
</file>