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3555a325d49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NEXTBRIDGE GROUP AS</w:t>
      </w:r>
    </w:p>
    <w:sectPr>
      <w:headerReference xmlns:r="http://schemas.openxmlformats.org/officeDocument/2006/relationships" w:type="default" r:id="R31b9b91feb5b4359"/>
      <w:footerReference xmlns:r="http://schemas.openxmlformats.org/officeDocument/2006/relationships" w:type="default" r:id="R8eaf3f4e4caf4b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NEXTBRIDGE GROUP AS   ·   Org.nr 916 304 919   ·   House of Business, Dronning Eufemias gate 16   ·   0191 OSLO   ·   lri@nextbridge.no   ·   www.nextbridge.no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NEXTBRIDGE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b9b91feb5b4359" /><Relationship Type="http://schemas.openxmlformats.org/officeDocument/2006/relationships/footer" Target="/word/footer1.xml" Id="R8eaf3f4e4caf4bff" /></Relationships>
</file>