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5bf39f4104f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STRAI KJØKKEN HOLDING AS</w:t>
      </w:r>
    </w:p>
    <w:sectPr>
      <w:headerReference xmlns:r="http://schemas.openxmlformats.org/officeDocument/2006/relationships" w:type="default" r:id="Rc1deb69bd64c4e85"/>
      <w:footerReference xmlns:r="http://schemas.openxmlformats.org/officeDocument/2006/relationships" w:type="default" r:id="R83439c0f0908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STRAI KJØKKEN HOLDING AS   ·   Org.nr 916 327 218   ·   Setesdalsveien 240   ·   4618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STRAI KJØKKEN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eb69bd64c4e85" /><Relationship Type="http://schemas.openxmlformats.org/officeDocument/2006/relationships/footer" Target="/word/footer1.xml" Id="R83439c0f0908464e" /></Relationships>
</file>