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f12d34c4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Ikornnes,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MEDIETRANSPORT AS</w:t>
      </w:r>
    </w:p>
    <w:sectPr>
      <w:headerReference xmlns:r="http://schemas.openxmlformats.org/officeDocument/2006/relationships" w:type="default" r:id="R84ff7f047abc44b1"/>
      <w:footerReference xmlns:r="http://schemas.openxmlformats.org/officeDocument/2006/relationships" w:type="default" r:id="R3830691c1405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f7f047abc44b1" /><Relationship Type="http://schemas.openxmlformats.org/officeDocument/2006/relationships/footer" Target="/word/footer1.xml" Id="R3830691c14054d0d" /></Relationships>
</file>