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5feafe17564e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VZN INVEST AS</w:t>
      </w:r>
    </w:p>
    <w:sectPr>
      <w:headerReference xmlns:r="http://schemas.openxmlformats.org/officeDocument/2006/relationships" w:type="default" r:id="R9cb4bbfd428d4416"/>
      <w:footerReference xmlns:r="http://schemas.openxmlformats.org/officeDocument/2006/relationships" w:type="default" r:id="R651b6fed4c0e4d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VZN INVEST AS   ·   Org.nr 916 465 815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b4bbfd428d4416" /><Relationship Type="http://schemas.openxmlformats.org/officeDocument/2006/relationships/footer" Target="/word/footer1.xml" Id="R651b6fed4c0e4d2b" /></Relationships>
</file>