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226433fd294b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BBJ INVEST AS</w:t>
      </w:r>
    </w:p>
    <w:sectPr>
      <w:headerReference xmlns:r="http://schemas.openxmlformats.org/officeDocument/2006/relationships" w:type="default" r:id="R64dc1f8207a349f9"/>
      <w:footerReference xmlns:r="http://schemas.openxmlformats.org/officeDocument/2006/relationships" w:type="default" r:id="R6d4a181e2781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BBJ INVEST AS   ·   Org.nr 916 476 205   ·   Sivert Nielsens gate 54   ·   8007 BODØ   ·   post@tb-j.no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BBJ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dc1f8207a349f9" /><Relationship Type="http://schemas.openxmlformats.org/officeDocument/2006/relationships/footer" Target="/word/footer1.xml" Id="R6d4a181e27814d7a" /></Relationships>
</file>