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8ea462ced44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HAUGTUSSA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HAUGTUSSA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e192028c0404a"/>
      <w:footerReference xmlns:r="http://schemas.openxmlformats.org/officeDocument/2006/relationships" w:type="default" r:id="Rfac606319ce7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HAUGTUSSA INVEST AS   ·   Org.nr 916 525 133   ·   Furuvegen 28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HAUGTUSSA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e192028c0404a" /><Relationship Type="http://schemas.openxmlformats.org/officeDocument/2006/relationships/footer" Target="/word/footer1.xml" Id="Rfac606319ce74a2b" /></Relationships>
</file>