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b3e84f72b4c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JOV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JOV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055ee2e76746e3"/>
      <w:footerReference xmlns:r="http://schemas.openxmlformats.org/officeDocument/2006/relationships" w:type="default" r:id="R18ae5fd81a60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 EIENDOM AS   ·   Org.nr 916 531 850   ·   Industrivegen 43C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55ee2e76746e3" /><Relationship Type="http://schemas.openxmlformats.org/officeDocument/2006/relationships/footer" Target="/word/footer1.xml" Id="R18ae5fd81a604db8" /></Relationships>
</file>