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cb63c2e074d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REHABCONCEPT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REHABCONCEPT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073462aed94069"/>
      <w:footerReference xmlns:r="http://schemas.openxmlformats.org/officeDocument/2006/relationships" w:type="default" r:id="R51ff95c5d43741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REHABCONCEPT AS   ·   Org.nr 916 563 302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REHABCONCEPT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73462aed94069" /><Relationship Type="http://schemas.openxmlformats.org/officeDocument/2006/relationships/footer" Target="/word/footer1.xml" Id="R51ff95c5d43741e0" /></Relationships>
</file>