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48bf5130a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KYST-REVISJON AS.</w:t>
      </w:r>
    </w:p>
    <w:sectPr>
      <w:headerReference xmlns:r="http://schemas.openxmlformats.org/officeDocument/2006/relationships" w:type="default" r:id="R91eeb3ee54344f7c"/>
      <w:footerReference xmlns:r="http://schemas.openxmlformats.org/officeDocument/2006/relationships" w:type="default" r:id="Ra4a31a9803d1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eb3ee54344f7c" /><Relationship Type="http://schemas.openxmlformats.org/officeDocument/2006/relationships/footer" Target="/word/footer1.xml" Id="Ra4a31a9803d14664" /></Relationships>
</file>